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D7806" w14:textId="77777777" w:rsidR="00FF4BDB" w:rsidRDefault="00FF4BDB" w:rsidP="00FF4BDB">
      <w:pPr>
        <w:pStyle w:val="Heading1"/>
        <w:shd w:val="clear" w:color="auto" w:fill="FFFFFF"/>
        <w:spacing w:before="0" w:beforeAutospacing="0" w:after="96" w:afterAutospacing="0" w:line="264" w:lineRule="atLeast"/>
        <w:rPr>
          <w:rFonts w:ascii="Helvetica" w:hAnsi="Helvetica" w:cs="Helvetica"/>
          <w:color w:val="000000"/>
          <w:sz w:val="45"/>
          <w:szCs w:val="45"/>
        </w:rPr>
      </w:pPr>
      <w:r>
        <w:rPr>
          <w:rFonts w:ascii="Helvetica" w:hAnsi="Helvetica" w:cs="Helvetica"/>
          <w:color w:val="000000"/>
          <w:sz w:val="45"/>
          <w:szCs w:val="45"/>
        </w:rPr>
        <w:t>E-27585R Service Rep Helper</w:t>
      </w:r>
    </w:p>
    <w:p w14:paraId="6CB24CED" w14:textId="77777777" w:rsidR="00FF4BDB" w:rsidRDefault="00FF4BDB" w:rsidP="00FF4BDB">
      <w:pPr>
        <w:pStyle w:val="NormalWeb"/>
        <w:shd w:val="clear" w:color="auto" w:fill="FFFFFF"/>
        <w:rPr>
          <w:rFonts w:ascii="Helvetica" w:hAnsi="Helvetica" w:cs="Helvetica"/>
          <w:color w:val="000000"/>
          <w:sz w:val="20"/>
          <w:szCs w:val="20"/>
        </w:rPr>
      </w:pPr>
      <w:r>
        <w:rPr>
          <w:rFonts w:ascii="Helvetica" w:hAnsi="Helvetica" w:cs="Helvetica"/>
          <w:b/>
          <w:bCs/>
          <w:color w:val="000000"/>
          <w:sz w:val="20"/>
          <w:szCs w:val="20"/>
          <w:u w:val="single"/>
        </w:rPr>
        <w:t>Description:</w:t>
      </w:r>
      <w:r>
        <w:rPr>
          <w:rFonts w:ascii="Helvetica" w:hAnsi="Helvetica" w:cs="Helvetica"/>
          <w:b/>
          <w:bCs/>
          <w:color w:val="000000"/>
          <w:sz w:val="20"/>
          <w:szCs w:val="20"/>
        </w:rPr>
        <w:br/>
        <w:t>Pay Group: 10</w:t>
      </w:r>
      <w:r>
        <w:rPr>
          <w:rFonts w:ascii="Helvetica" w:hAnsi="Helvetica" w:cs="Helvetica"/>
          <w:b/>
          <w:bCs/>
          <w:color w:val="000000"/>
          <w:sz w:val="20"/>
          <w:szCs w:val="20"/>
        </w:rPr>
        <w:br/>
        <w:t>Location: Glens Falls</w:t>
      </w:r>
      <w:r>
        <w:rPr>
          <w:rFonts w:ascii="Helvetica" w:hAnsi="Helvetica" w:cs="Helvetica"/>
          <w:b/>
          <w:bCs/>
          <w:color w:val="000000"/>
          <w:sz w:val="20"/>
          <w:szCs w:val="20"/>
        </w:rPr>
        <w:br/>
        <w:t>Supervisor: Christopher Flynn</w:t>
      </w:r>
      <w:r>
        <w:rPr>
          <w:rFonts w:ascii="Helvetica" w:hAnsi="Helvetica" w:cs="Helvetica"/>
          <w:b/>
          <w:bCs/>
          <w:color w:val="000000"/>
          <w:sz w:val="20"/>
          <w:szCs w:val="20"/>
        </w:rPr>
        <w:br/>
      </w:r>
      <w:proofErr w:type="spellStart"/>
      <w:r>
        <w:rPr>
          <w:rFonts w:ascii="Helvetica" w:hAnsi="Helvetica" w:cs="Helvetica"/>
          <w:b/>
          <w:bCs/>
          <w:color w:val="000000"/>
          <w:sz w:val="20"/>
          <w:szCs w:val="20"/>
        </w:rPr>
        <w:t>Unposting</w:t>
      </w:r>
      <w:proofErr w:type="spellEnd"/>
      <w:r>
        <w:rPr>
          <w:rFonts w:ascii="Helvetica" w:hAnsi="Helvetica" w:cs="Helvetica"/>
          <w:b/>
          <w:bCs/>
          <w:color w:val="000000"/>
          <w:sz w:val="20"/>
          <w:szCs w:val="20"/>
        </w:rPr>
        <w:t xml:space="preserve"> Date: 05/17/2022</w:t>
      </w:r>
      <w:r>
        <w:rPr>
          <w:rFonts w:ascii="Helvetica" w:hAnsi="Helvetica" w:cs="Helvetica"/>
          <w:color w:val="000000"/>
          <w:sz w:val="20"/>
          <w:szCs w:val="20"/>
        </w:rPr>
        <w:t> </w:t>
      </w:r>
    </w:p>
    <w:p w14:paraId="0F3E1CA2" w14:textId="77777777" w:rsidR="00FF4BDB" w:rsidRDefault="00FF4BDB" w:rsidP="00FF4BDB">
      <w:pPr>
        <w:pStyle w:val="NormalWeb"/>
        <w:shd w:val="clear" w:color="auto" w:fill="FFFFFF"/>
        <w:rPr>
          <w:rFonts w:ascii="Helvetica" w:hAnsi="Helvetica" w:cs="Helvetica"/>
          <w:color w:val="000000"/>
          <w:sz w:val="20"/>
          <w:szCs w:val="20"/>
        </w:rPr>
      </w:pPr>
      <w:r>
        <w:rPr>
          <w:rFonts w:ascii="Helvetica" w:hAnsi="Helvetica" w:cs="Helvetica"/>
          <w:b/>
          <w:bCs/>
          <w:color w:val="000000"/>
          <w:sz w:val="20"/>
          <w:szCs w:val="20"/>
          <w:u w:val="single"/>
        </w:rPr>
        <w:t>About the position</w:t>
      </w:r>
      <w:r>
        <w:rPr>
          <w:rFonts w:ascii="Helvetica" w:hAnsi="Helvetica" w:cs="Helvetica"/>
          <w:b/>
          <w:bCs/>
          <w:color w:val="000000"/>
          <w:sz w:val="20"/>
          <w:szCs w:val="20"/>
        </w:rPr>
        <w:t>:</w:t>
      </w:r>
      <w:r>
        <w:rPr>
          <w:rFonts w:ascii="Helvetica" w:hAnsi="Helvetica" w:cs="Helvetica"/>
          <w:color w:val="000000"/>
          <w:sz w:val="20"/>
          <w:szCs w:val="20"/>
        </w:rPr>
        <w:t xml:space="preserve"> Under general supervision to read customers' meters as assigned and record using a variety of media; upload/download meter reading data in </w:t>
      </w:r>
      <w:proofErr w:type="spellStart"/>
      <w:r>
        <w:rPr>
          <w:rFonts w:ascii="Helvetica" w:hAnsi="Helvetica" w:cs="Helvetica"/>
          <w:color w:val="000000"/>
          <w:sz w:val="20"/>
          <w:szCs w:val="20"/>
        </w:rPr>
        <w:t>Itron</w:t>
      </w:r>
      <w:proofErr w:type="spellEnd"/>
      <w:r>
        <w:rPr>
          <w:rFonts w:ascii="Helvetica" w:hAnsi="Helvetica" w:cs="Helvetica"/>
          <w:color w:val="000000"/>
          <w:sz w:val="20"/>
          <w:szCs w:val="20"/>
        </w:rPr>
        <w:t>; read and reset demand registers; report all inactive meters showing use and obtain name and previous address of user, if possible; report all defective meters and irregular conditions; report all suspected theft and gas leaks upon discovery; list all skipped readings and retrace route to pick up skips. </w:t>
      </w:r>
    </w:p>
    <w:p w14:paraId="5CDD2221" w14:textId="77777777" w:rsidR="00FF4BDB" w:rsidRDefault="00FF4BDB" w:rsidP="00FF4BDB">
      <w:pPr>
        <w:pStyle w:val="NormalWeb"/>
        <w:shd w:val="clear" w:color="auto" w:fill="FFFFFF"/>
        <w:rPr>
          <w:rFonts w:ascii="Helvetica" w:hAnsi="Helvetica" w:cs="Helvetica"/>
          <w:color w:val="000000"/>
          <w:sz w:val="20"/>
          <w:szCs w:val="20"/>
        </w:rPr>
      </w:pPr>
      <w:r>
        <w:rPr>
          <w:rFonts w:ascii="Helvetica" w:hAnsi="Helvetica" w:cs="Helvetica"/>
          <w:color w:val="000000"/>
          <w:sz w:val="20"/>
          <w:szCs w:val="20"/>
        </w:rPr>
        <w:t>Specific duties include, but may not be limited to, the following:</w:t>
      </w:r>
    </w:p>
    <w:p w14:paraId="2A733D6E" w14:textId="77777777" w:rsidR="00FF4BDB" w:rsidRDefault="00FF4BDB" w:rsidP="00FF4BDB">
      <w:pPr>
        <w:numPr>
          <w:ilvl w:val="0"/>
          <w:numId w:val="1"/>
        </w:numPr>
        <w:shd w:val="clear" w:color="auto" w:fill="FFFFFF"/>
        <w:spacing w:before="100" w:beforeAutospacing="1" w:after="100" w:afterAutospacing="1" w:line="240" w:lineRule="auto"/>
        <w:rPr>
          <w:rFonts w:ascii="Helvetica" w:hAnsi="Helvetica" w:cs="Helvetica"/>
          <w:color w:val="000000"/>
          <w:sz w:val="20"/>
          <w:szCs w:val="20"/>
        </w:rPr>
      </w:pPr>
      <w:r>
        <w:rPr>
          <w:rFonts w:ascii="Helvetica" w:hAnsi="Helvetica" w:cs="Helvetica"/>
          <w:color w:val="000000"/>
          <w:sz w:val="20"/>
          <w:szCs w:val="20"/>
        </w:rPr>
        <w:t>Drive and operate Automated Meter Reading equipment and upload/download data</w:t>
      </w:r>
    </w:p>
    <w:p w14:paraId="22087EF4" w14:textId="77777777" w:rsidR="00FF4BDB" w:rsidRDefault="00FF4BDB" w:rsidP="00FF4BDB">
      <w:pPr>
        <w:numPr>
          <w:ilvl w:val="0"/>
          <w:numId w:val="1"/>
        </w:numPr>
        <w:shd w:val="clear" w:color="auto" w:fill="FFFFFF"/>
        <w:spacing w:before="100" w:beforeAutospacing="1" w:after="100" w:afterAutospacing="1" w:line="240" w:lineRule="auto"/>
        <w:rPr>
          <w:rFonts w:ascii="Helvetica" w:hAnsi="Helvetica" w:cs="Helvetica"/>
          <w:color w:val="000000"/>
          <w:sz w:val="20"/>
          <w:szCs w:val="20"/>
        </w:rPr>
      </w:pPr>
      <w:r>
        <w:rPr>
          <w:rFonts w:ascii="Helvetica" w:hAnsi="Helvetica" w:cs="Helvetica"/>
          <w:color w:val="000000"/>
          <w:sz w:val="20"/>
          <w:szCs w:val="20"/>
        </w:rPr>
        <w:t>Report unusual conditions</w:t>
      </w:r>
    </w:p>
    <w:p w14:paraId="3AFB0FE3" w14:textId="77777777" w:rsidR="00FF4BDB" w:rsidRDefault="00FF4BDB" w:rsidP="00FF4BDB">
      <w:pPr>
        <w:numPr>
          <w:ilvl w:val="0"/>
          <w:numId w:val="1"/>
        </w:numPr>
        <w:shd w:val="clear" w:color="auto" w:fill="FFFFFF"/>
        <w:spacing w:before="100" w:beforeAutospacing="1" w:after="100" w:afterAutospacing="1" w:line="240" w:lineRule="auto"/>
        <w:rPr>
          <w:rFonts w:ascii="Helvetica" w:hAnsi="Helvetica" w:cs="Helvetica"/>
          <w:color w:val="000000"/>
          <w:sz w:val="20"/>
          <w:szCs w:val="20"/>
        </w:rPr>
      </w:pPr>
      <w:r>
        <w:rPr>
          <w:rFonts w:ascii="Helvetica" w:hAnsi="Helvetica" w:cs="Helvetica"/>
          <w:color w:val="000000"/>
          <w:sz w:val="20"/>
          <w:szCs w:val="20"/>
        </w:rPr>
        <w:t>Reset demand meters and install reset seals</w:t>
      </w:r>
    </w:p>
    <w:p w14:paraId="4C9D489D" w14:textId="77777777" w:rsidR="00FF4BDB" w:rsidRDefault="00FF4BDB" w:rsidP="00FF4BDB">
      <w:pPr>
        <w:numPr>
          <w:ilvl w:val="0"/>
          <w:numId w:val="1"/>
        </w:numPr>
        <w:shd w:val="clear" w:color="auto" w:fill="FFFFFF"/>
        <w:spacing w:before="100" w:beforeAutospacing="1" w:after="100" w:afterAutospacing="1" w:line="240" w:lineRule="auto"/>
        <w:rPr>
          <w:rFonts w:ascii="Helvetica" w:hAnsi="Helvetica" w:cs="Helvetica"/>
          <w:color w:val="000000"/>
          <w:sz w:val="20"/>
          <w:szCs w:val="20"/>
        </w:rPr>
      </w:pPr>
      <w:r>
        <w:rPr>
          <w:rFonts w:ascii="Helvetica" w:hAnsi="Helvetica" w:cs="Helvetica"/>
          <w:color w:val="000000"/>
          <w:sz w:val="20"/>
          <w:szCs w:val="20"/>
        </w:rPr>
        <w:t>Install temporary meter seals</w:t>
      </w:r>
    </w:p>
    <w:p w14:paraId="48F77E02" w14:textId="77777777" w:rsidR="00FF4BDB" w:rsidRDefault="00FF4BDB" w:rsidP="00FF4BDB">
      <w:pPr>
        <w:numPr>
          <w:ilvl w:val="0"/>
          <w:numId w:val="1"/>
        </w:numPr>
        <w:shd w:val="clear" w:color="auto" w:fill="FFFFFF"/>
        <w:spacing w:before="100" w:beforeAutospacing="1" w:after="100" w:afterAutospacing="1" w:line="240" w:lineRule="auto"/>
        <w:rPr>
          <w:rFonts w:ascii="Helvetica" w:hAnsi="Helvetica" w:cs="Helvetica"/>
          <w:color w:val="000000"/>
          <w:sz w:val="20"/>
          <w:szCs w:val="20"/>
        </w:rPr>
      </w:pPr>
      <w:r>
        <w:rPr>
          <w:rFonts w:ascii="Helvetica" w:hAnsi="Helvetica" w:cs="Helvetica"/>
          <w:color w:val="000000"/>
          <w:sz w:val="20"/>
          <w:szCs w:val="20"/>
        </w:rPr>
        <w:t>Verify meter number and read</w:t>
      </w:r>
    </w:p>
    <w:p w14:paraId="59A9FDCC" w14:textId="77777777" w:rsidR="00FF4BDB" w:rsidRDefault="00FF4BDB" w:rsidP="00FF4BDB">
      <w:pPr>
        <w:numPr>
          <w:ilvl w:val="0"/>
          <w:numId w:val="1"/>
        </w:numPr>
        <w:shd w:val="clear" w:color="auto" w:fill="FFFFFF"/>
        <w:spacing w:before="100" w:beforeAutospacing="1" w:after="100" w:afterAutospacing="1" w:line="240" w:lineRule="auto"/>
        <w:rPr>
          <w:rFonts w:ascii="Helvetica" w:hAnsi="Helvetica" w:cs="Helvetica"/>
          <w:color w:val="000000"/>
          <w:sz w:val="20"/>
          <w:szCs w:val="20"/>
        </w:rPr>
      </w:pPr>
      <w:r>
        <w:rPr>
          <w:rFonts w:ascii="Helvetica" w:hAnsi="Helvetica" w:cs="Helvetica"/>
          <w:color w:val="000000"/>
          <w:sz w:val="20"/>
          <w:szCs w:val="20"/>
        </w:rPr>
        <w:t> Check multiplier and constant</w:t>
      </w:r>
    </w:p>
    <w:p w14:paraId="697A6A9A" w14:textId="77777777" w:rsidR="00FF4BDB" w:rsidRDefault="00FF4BDB" w:rsidP="00FF4BDB">
      <w:pPr>
        <w:numPr>
          <w:ilvl w:val="0"/>
          <w:numId w:val="1"/>
        </w:numPr>
        <w:shd w:val="clear" w:color="auto" w:fill="FFFFFF"/>
        <w:spacing w:before="100" w:beforeAutospacing="1" w:after="100" w:afterAutospacing="1" w:line="240" w:lineRule="auto"/>
        <w:rPr>
          <w:rFonts w:ascii="Helvetica" w:hAnsi="Helvetica" w:cs="Helvetica"/>
          <w:color w:val="000000"/>
          <w:sz w:val="20"/>
          <w:szCs w:val="20"/>
        </w:rPr>
      </w:pPr>
      <w:r>
        <w:rPr>
          <w:rFonts w:ascii="Helvetica" w:hAnsi="Helvetica" w:cs="Helvetica"/>
          <w:color w:val="000000"/>
          <w:sz w:val="20"/>
          <w:szCs w:val="20"/>
        </w:rPr>
        <w:t xml:space="preserve">"Read meter only" type   ser vice orders, </w:t>
      </w:r>
      <w:proofErr w:type="spellStart"/>
      <w:r>
        <w:rPr>
          <w:rFonts w:ascii="Helvetica" w:hAnsi="Helvetica" w:cs="Helvetica"/>
          <w:color w:val="000000"/>
          <w:sz w:val="20"/>
          <w:szCs w:val="20"/>
        </w:rPr>
        <w:t>i.e</w:t>
      </w:r>
      <w:proofErr w:type="spellEnd"/>
      <w:r>
        <w:rPr>
          <w:rFonts w:ascii="Helvetica" w:hAnsi="Helvetica" w:cs="Helvetica"/>
          <w:color w:val="000000"/>
          <w:sz w:val="20"/>
          <w:szCs w:val="20"/>
        </w:rPr>
        <w:t xml:space="preserve"> verify meter number, check estimate read</w:t>
      </w:r>
    </w:p>
    <w:p w14:paraId="18587A94" w14:textId="77777777" w:rsidR="00FF4BDB" w:rsidRDefault="00FF4BDB" w:rsidP="00FF4BDB">
      <w:pPr>
        <w:numPr>
          <w:ilvl w:val="0"/>
          <w:numId w:val="1"/>
        </w:numPr>
        <w:shd w:val="clear" w:color="auto" w:fill="FFFFFF"/>
        <w:spacing w:before="100" w:beforeAutospacing="1" w:after="100" w:afterAutospacing="1" w:line="240" w:lineRule="auto"/>
        <w:rPr>
          <w:rFonts w:ascii="Helvetica" w:hAnsi="Helvetica" w:cs="Helvetica"/>
          <w:color w:val="000000"/>
          <w:sz w:val="20"/>
          <w:szCs w:val="20"/>
        </w:rPr>
      </w:pPr>
      <w:r>
        <w:rPr>
          <w:rFonts w:ascii="Helvetica" w:hAnsi="Helvetica" w:cs="Helvetica"/>
          <w:color w:val="000000"/>
          <w:sz w:val="20"/>
          <w:szCs w:val="20"/>
        </w:rPr>
        <w:t>Assist with gas fitting work</w:t>
      </w:r>
    </w:p>
    <w:p w14:paraId="15633112" w14:textId="77777777" w:rsidR="00FF4BDB" w:rsidRDefault="00FF4BDB" w:rsidP="00FF4BDB">
      <w:pPr>
        <w:numPr>
          <w:ilvl w:val="0"/>
          <w:numId w:val="1"/>
        </w:numPr>
        <w:shd w:val="clear" w:color="auto" w:fill="FFFFFF"/>
        <w:spacing w:before="100" w:beforeAutospacing="1" w:after="100" w:afterAutospacing="1" w:line="240" w:lineRule="auto"/>
        <w:rPr>
          <w:rFonts w:ascii="Helvetica" w:hAnsi="Helvetica" w:cs="Helvetica"/>
          <w:color w:val="000000"/>
          <w:sz w:val="20"/>
          <w:szCs w:val="20"/>
        </w:rPr>
      </w:pPr>
      <w:r>
        <w:rPr>
          <w:rFonts w:ascii="Helvetica" w:hAnsi="Helvetica" w:cs="Helvetica"/>
          <w:color w:val="000000"/>
          <w:sz w:val="20"/>
          <w:szCs w:val="20"/>
        </w:rPr>
        <w:t>AMR/ ERT functional check (Read One)</w:t>
      </w:r>
    </w:p>
    <w:p w14:paraId="195E46F3" w14:textId="77777777" w:rsidR="00FF4BDB" w:rsidRPr="00B64311" w:rsidRDefault="00FF4BDB" w:rsidP="00FF4BDB">
      <w:pPr>
        <w:numPr>
          <w:ilvl w:val="0"/>
          <w:numId w:val="1"/>
        </w:numPr>
        <w:shd w:val="clear" w:color="auto" w:fill="FFFFFF"/>
        <w:spacing w:before="100" w:beforeAutospacing="1" w:after="100" w:afterAutospacing="1" w:line="240" w:lineRule="auto"/>
        <w:rPr>
          <w:rFonts w:ascii="Helvetica" w:hAnsi="Helvetica" w:cs="Helvetica"/>
          <w:color w:val="000000"/>
          <w:sz w:val="20"/>
          <w:szCs w:val="20"/>
        </w:rPr>
      </w:pPr>
      <w:r>
        <w:rPr>
          <w:rFonts w:ascii="Helvetica" w:hAnsi="Helvetica" w:cs="Helvetica"/>
          <w:color w:val="000000"/>
          <w:sz w:val="20"/>
          <w:szCs w:val="20"/>
        </w:rPr>
        <w:t>Guard down wires during storms following initial identification.</w:t>
      </w:r>
      <w:r w:rsidRPr="00B64311">
        <w:rPr>
          <w:rFonts w:ascii="Helvetica" w:hAnsi="Helvetica" w:cs="Helvetica"/>
          <w:color w:val="000000"/>
          <w:sz w:val="20"/>
          <w:szCs w:val="20"/>
        </w:rPr>
        <w:t> </w:t>
      </w:r>
    </w:p>
    <w:p w14:paraId="50D48FB9" w14:textId="77777777" w:rsidR="00FF4BDB" w:rsidRDefault="00FF4BDB" w:rsidP="00FF4BDB">
      <w:pPr>
        <w:pStyle w:val="NormalWeb"/>
        <w:shd w:val="clear" w:color="auto" w:fill="FFFFFF"/>
        <w:rPr>
          <w:rFonts w:ascii="Helvetica" w:hAnsi="Helvetica" w:cs="Helvetica"/>
          <w:color w:val="000000"/>
          <w:sz w:val="20"/>
          <w:szCs w:val="20"/>
        </w:rPr>
      </w:pPr>
      <w:r>
        <w:rPr>
          <w:rFonts w:ascii="Helvetica" w:hAnsi="Helvetica" w:cs="Helvetica"/>
          <w:color w:val="000000"/>
          <w:sz w:val="20"/>
          <w:szCs w:val="20"/>
        </w:rPr>
        <w:t>May also be utilized as a rider for designated two-person areas; assist with higher level metering services work and deployed for emergency work to stand by down wires. </w:t>
      </w:r>
    </w:p>
    <w:p w14:paraId="059A95EF" w14:textId="77777777" w:rsidR="00FF4BDB" w:rsidRDefault="00FF4BDB" w:rsidP="00FF4BDB">
      <w:pPr>
        <w:pStyle w:val="NormalWeb"/>
        <w:shd w:val="clear" w:color="auto" w:fill="FFFFFF"/>
        <w:rPr>
          <w:rFonts w:ascii="Helvetica" w:hAnsi="Helvetica" w:cs="Helvetica"/>
          <w:color w:val="000000"/>
          <w:sz w:val="20"/>
          <w:szCs w:val="20"/>
        </w:rPr>
      </w:pPr>
      <w:r>
        <w:rPr>
          <w:rFonts w:ascii="Helvetica" w:hAnsi="Helvetica" w:cs="Helvetica"/>
          <w:b/>
          <w:bCs/>
          <w:color w:val="000000"/>
          <w:sz w:val="20"/>
          <w:szCs w:val="20"/>
          <w:u w:val="single"/>
        </w:rPr>
        <w:t>Job Qualifications:</w:t>
      </w:r>
      <w:r>
        <w:rPr>
          <w:rFonts w:ascii="Helvetica" w:hAnsi="Helvetica" w:cs="Helvetica"/>
          <w:color w:val="000000"/>
          <w:sz w:val="20"/>
          <w:szCs w:val="20"/>
        </w:rPr>
        <w:t> </w:t>
      </w:r>
    </w:p>
    <w:p w14:paraId="1676B09E" w14:textId="77777777" w:rsidR="00FF4BDB" w:rsidRDefault="00FF4BDB" w:rsidP="00FF4BDB">
      <w:pPr>
        <w:numPr>
          <w:ilvl w:val="0"/>
          <w:numId w:val="2"/>
        </w:numPr>
        <w:shd w:val="clear" w:color="auto" w:fill="FFFFFF"/>
        <w:spacing w:before="100" w:beforeAutospacing="1" w:after="100" w:afterAutospacing="1" w:line="240" w:lineRule="auto"/>
        <w:rPr>
          <w:rFonts w:ascii="Helvetica" w:hAnsi="Helvetica" w:cs="Helvetica"/>
          <w:color w:val="000000"/>
          <w:sz w:val="20"/>
          <w:szCs w:val="20"/>
        </w:rPr>
      </w:pPr>
      <w:r>
        <w:rPr>
          <w:rFonts w:ascii="Helvetica" w:hAnsi="Helvetica" w:cs="Helvetica"/>
          <w:color w:val="000000"/>
          <w:sz w:val="20"/>
          <w:szCs w:val="20"/>
        </w:rPr>
        <w:t>Must have valid driver's license</w:t>
      </w:r>
    </w:p>
    <w:p w14:paraId="6262591D" w14:textId="77777777" w:rsidR="00FF4BDB" w:rsidRDefault="00FF4BDB" w:rsidP="00FF4BDB">
      <w:pPr>
        <w:numPr>
          <w:ilvl w:val="0"/>
          <w:numId w:val="2"/>
        </w:numPr>
        <w:shd w:val="clear" w:color="auto" w:fill="FFFFFF"/>
        <w:spacing w:before="100" w:beforeAutospacing="1" w:after="100" w:afterAutospacing="1" w:line="240" w:lineRule="auto"/>
        <w:rPr>
          <w:rFonts w:ascii="Helvetica" w:hAnsi="Helvetica" w:cs="Helvetica"/>
          <w:color w:val="000000"/>
          <w:sz w:val="20"/>
          <w:szCs w:val="20"/>
        </w:rPr>
      </w:pPr>
      <w:r>
        <w:rPr>
          <w:rFonts w:ascii="Helvetica" w:hAnsi="Helvetica" w:cs="Helvetica"/>
          <w:color w:val="000000"/>
          <w:sz w:val="20"/>
          <w:szCs w:val="20"/>
        </w:rPr>
        <w:t>Employees entering CMS from other than P&amp;M (Production &amp; Maintenance) job classifications will be subject to administration of the HR background Checking Guidelines for Drivers</w:t>
      </w:r>
    </w:p>
    <w:p w14:paraId="7201A4D1" w14:textId="77777777" w:rsidR="00FF4BDB" w:rsidRDefault="00FF4BDB" w:rsidP="00FF4BDB">
      <w:pPr>
        <w:numPr>
          <w:ilvl w:val="0"/>
          <w:numId w:val="2"/>
        </w:numPr>
        <w:shd w:val="clear" w:color="auto" w:fill="FFFFFF"/>
        <w:spacing w:before="100" w:beforeAutospacing="1" w:after="100" w:afterAutospacing="1" w:line="240" w:lineRule="auto"/>
        <w:rPr>
          <w:rFonts w:ascii="Helvetica" w:hAnsi="Helvetica" w:cs="Helvetica"/>
          <w:color w:val="000000"/>
          <w:sz w:val="20"/>
          <w:szCs w:val="20"/>
        </w:rPr>
      </w:pPr>
      <w:r>
        <w:rPr>
          <w:rFonts w:ascii="Helvetica" w:hAnsi="Helvetica" w:cs="Helvetica"/>
          <w:color w:val="000000"/>
          <w:sz w:val="20"/>
          <w:szCs w:val="20"/>
        </w:rPr>
        <w:t>Must have or obtain a valid USDOT Medical Card (in applicable locations)</w:t>
      </w:r>
    </w:p>
    <w:p w14:paraId="441CECB9" w14:textId="77777777" w:rsidR="00FF4BDB" w:rsidRDefault="00FF4BDB" w:rsidP="00FF4BDB">
      <w:pPr>
        <w:numPr>
          <w:ilvl w:val="0"/>
          <w:numId w:val="2"/>
        </w:numPr>
        <w:shd w:val="clear" w:color="auto" w:fill="FFFFFF"/>
        <w:spacing w:before="100" w:beforeAutospacing="1" w:after="100" w:afterAutospacing="1" w:line="240" w:lineRule="auto"/>
        <w:rPr>
          <w:rFonts w:ascii="Helvetica" w:hAnsi="Helvetica" w:cs="Helvetica"/>
          <w:color w:val="000000"/>
          <w:sz w:val="20"/>
          <w:szCs w:val="20"/>
        </w:rPr>
      </w:pPr>
      <w:r>
        <w:rPr>
          <w:rFonts w:ascii="Helvetica" w:hAnsi="Helvetica" w:cs="Helvetica"/>
          <w:color w:val="000000"/>
          <w:sz w:val="20"/>
          <w:szCs w:val="20"/>
        </w:rPr>
        <w:t>Must pass validated aptitude test</w:t>
      </w:r>
    </w:p>
    <w:p w14:paraId="24B2465B" w14:textId="77777777" w:rsidR="00FF4BDB" w:rsidRPr="00B64311" w:rsidRDefault="00FF4BDB" w:rsidP="00FF4BDB">
      <w:pPr>
        <w:numPr>
          <w:ilvl w:val="0"/>
          <w:numId w:val="2"/>
        </w:numPr>
        <w:shd w:val="clear" w:color="auto" w:fill="FFFFFF"/>
        <w:spacing w:before="100" w:beforeAutospacing="1" w:after="100" w:afterAutospacing="1" w:line="240" w:lineRule="auto"/>
        <w:rPr>
          <w:rFonts w:ascii="Helvetica" w:hAnsi="Helvetica" w:cs="Helvetica"/>
          <w:color w:val="000000"/>
          <w:sz w:val="20"/>
          <w:szCs w:val="20"/>
        </w:rPr>
      </w:pPr>
      <w:r>
        <w:rPr>
          <w:rFonts w:ascii="Helvetica" w:hAnsi="Helvetica" w:cs="Helvetica"/>
          <w:color w:val="000000"/>
          <w:sz w:val="20"/>
          <w:szCs w:val="20"/>
        </w:rPr>
        <w:t>Should be intelligent, possess the ability to handle customer contacts satisfactorily, and be capable of moderately strenuous work with aptitude for some phase of operational activity.</w:t>
      </w:r>
      <w:r w:rsidRPr="00B64311">
        <w:rPr>
          <w:rFonts w:ascii="Helvetica" w:hAnsi="Helvetica" w:cs="Helvetica"/>
          <w:color w:val="000000"/>
          <w:sz w:val="20"/>
          <w:szCs w:val="20"/>
        </w:rPr>
        <w:t> </w:t>
      </w:r>
    </w:p>
    <w:p w14:paraId="6641E008" w14:textId="77777777" w:rsidR="00FF4BDB" w:rsidRDefault="00FF4BDB" w:rsidP="00FF4BDB">
      <w:pPr>
        <w:pStyle w:val="NormalWeb"/>
        <w:shd w:val="clear" w:color="auto" w:fill="FFFFFF"/>
        <w:rPr>
          <w:rFonts w:ascii="Helvetica" w:hAnsi="Helvetica" w:cs="Helvetica"/>
          <w:color w:val="000000"/>
          <w:sz w:val="20"/>
          <w:szCs w:val="20"/>
        </w:rPr>
      </w:pPr>
      <w:r>
        <w:rPr>
          <w:rFonts w:ascii="Helvetica" w:hAnsi="Helvetica" w:cs="Helvetica"/>
          <w:color w:val="000000"/>
          <w:sz w:val="20"/>
          <w:szCs w:val="20"/>
        </w:rPr>
        <w:t>Note: This is a non-progression job.</w:t>
      </w:r>
    </w:p>
    <w:p w14:paraId="083C7DFC" w14:textId="77777777" w:rsidR="00FF4BDB" w:rsidRDefault="00FF4BDB" w:rsidP="00FF4BDB">
      <w:pPr>
        <w:pStyle w:val="NormalWeb"/>
        <w:shd w:val="clear" w:color="auto" w:fill="FFFFFF"/>
        <w:rPr>
          <w:rFonts w:ascii="Helvetica" w:hAnsi="Helvetica" w:cs="Helvetica"/>
          <w:color w:val="000000"/>
          <w:sz w:val="20"/>
          <w:szCs w:val="20"/>
        </w:rPr>
      </w:pPr>
      <w:r>
        <w:rPr>
          <w:rFonts w:ascii="Helvetica" w:hAnsi="Helvetica" w:cs="Helvetica"/>
          <w:color w:val="000000"/>
          <w:sz w:val="20"/>
          <w:szCs w:val="20"/>
        </w:rPr>
        <w:t> </w:t>
      </w:r>
    </w:p>
    <w:p w14:paraId="13B9CF51" w14:textId="77777777" w:rsidR="00FF4BDB" w:rsidRDefault="00FF4BDB" w:rsidP="00FF4BDB">
      <w:pPr>
        <w:pStyle w:val="NormalWeb"/>
        <w:shd w:val="clear" w:color="auto" w:fill="FFFFFF"/>
        <w:rPr>
          <w:rFonts w:ascii="Helvetica" w:hAnsi="Helvetica" w:cs="Helvetica"/>
          <w:color w:val="000000"/>
          <w:sz w:val="20"/>
          <w:szCs w:val="20"/>
        </w:rPr>
      </w:pPr>
      <w:r>
        <w:rPr>
          <w:rFonts w:ascii="Helvetica" w:hAnsi="Helvetica" w:cs="Helvetica"/>
          <w:b/>
          <w:bCs/>
          <w:color w:val="000000"/>
          <w:sz w:val="20"/>
          <w:szCs w:val="20"/>
        </w:rPr>
        <w:t>Only bids received on or before the above close date will be given consideration. Email bids to RecruitingNY@nationalgrid.com or fax bids to (315)401-7890.</w:t>
      </w:r>
      <w:r>
        <w:rPr>
          <w:rFonts w:ascii="Helvetica" w:hAnsi="Helvetica" w:cs="Helvetica"/>
          <w:b/>
          <w:bCs/>
          <w:color w:val="000000"/>
          <w:sz w:val="20"/>
          <w:szCs w:val="20"/>
        </w:rPr>
        <w:br/>
        <w:t> </w:t>
      </w:r>
      <w:r>
        <w:rPr>
          <w:rFonts w:ascii="Helvetica"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r>
        <w:rPr>
          <w:rFonts w:ascii="Helvetica" w:hAnsi="Helvetica" w:cs="Helvetica"/>
          <w:color w:val="000000"/>
          <w:sz w:val="20"/>
          <w:szCs w:val="20"/>
        </w:rPr>
        <w:br/>
        <w:t> </w:t>
      </w:r>
    </w:p>
    <w:p w14:paraId="5A5314B1" w14:textId="77777777" w:rsidR="00FF4BDB" w:rsidRPr="00B64311" w:rsidRDefault="00FF4BDB" w:rsidP="00FF4BDB">
      <w:pPr>
        <w:shd w:val="clear" w:color="auto" w:fill="FFFFFF"/>
        <w:rPr>
          <w:rFonts w:ascii="Helvetica" w:hAnsi="Helvetica" w:cs="Helvetica"/>
          <w:color w:val="000000"/>
          <w:sz w:val="18"/>
          <w:szCs w:val="18"/>
        </w:rPr>
      </w:pPr>
      <w:r w:rsidRPr="00B64311">
        <w:rPr>
          <w:rFonts w:ascii="Helvetica" w:hAnsi="Helvetica" w:cs="Helvetica"/>
          <w:color w:val="000000"/>
          <w:sz w:val="18"/>
          <w:szCs w:val="18"/>
        </w:rPr>
        <w:t>Requisition ID </w:t>
      </w:r>
      <w:r w:rsidRPr="00B64311">
        <w:rPr>
          <w:rFonts w:ascii="Helvetica" w:hAnsi="Helvetica" w:cs="Helvetica"/>
          <w:b/>
          <w:bCs/>
          <w:color w:val="000000"/>
          <w:sz w:val="18"/>
          <w:szCs w:val="18"/>
        </w:rPr>
        <w:t>27585</w:t>
      </w:r>
      <w:r w:rsidRPr="00B64311">
        <w:rPr>
          <w:rFonts w:ascii="Helvetica" w:hAnsi="Helvetica" w:cs="Helvetica"/>
          <w:color w:val="000000"/>
          <w:sz w:val="18"/>
          <w:szCs w:val="18"/>
        </w:rPr>
        <w:t> - Posted </w:t>
      </w:r>
      <w:r w:rsidRPr="00B64311">
        <w:rPr>
          <w:rFonts w:ascii="Helvetica" w:hAnsi="Helvetica" w:cs="Helvetica"/>
          <w:b/>
          <w:bCs/>
          <w:color w:val="000000"/>
          <w:sz w:val="18"/>
          <w:szCs w:val="18"/>
        </w:rPr>
        <w:t>05/11/2022</w:t>
      </w:r>
      <w:r w:rsidRPr="00B64311">
        <w:rPr>
          <w:rFonts w:ascii="Helvetica" w:hAnsi="Helvetica" w:cs="Helvetica"/>
          <w:color w:val="000000"/>
          <w:sz w:val="18"/>
          <w:szCs w:val="18"/>
        </w:rPr>
        <w:t> - (Glens Falls 5210) - </w:t>
      </w:r>
      <w:r w:rsidRPr="00B64311">
        <w:rPr>
          <w:rFonts w:ascii="Helvetica" w:hAnsi="Helvetica" w:cs="Helvetica"/>
          <w:b/>
          <w:bCs/>
          <w:color w:val="000000"/>
          <w:sz w:val="18"/>
          <w:szCs w:val="18"/>
        </w:rPr>
        <w:t>United States</w:t>
      </w:r>
      <w:r w:rsidRPr="00B64311">
        <w:rPr>
          <w:rFonts w:ascii="Helvetica" w:hAnsi="Helvetica" w:cs="Helvetica"/>
          <w:color w:val="000000"/>
          <w:sz w:val="18"/>
          <w:szCs w:val="18"/>
        </w:rPr>
        <w:t> - </w:t>
      </w:r>
      <w:r w:rsidRPr="00B64311">
        <w:rPr>
          <w:rFonts w:ascii="Helvetica" w:hAnsi="Helvetica" w:cs="Helvetica"/>
          <w:b/>
          <w:bCs/>
          <w:color w:val="000000"/>
          <w:sz w:val="18"/>
          <w:szCs w:val="18"/>
        </w:rPr>
        <w:t>New York</w:t>
      </w:r>
      <w:r w:rsidRPr="00B64311">
        <w:rPr>
          <w:rFonts w:ascii="Helvetica" w:hAnsi="Helvetica" w:cs="Helvetica"/>
          <w:color w:val="000000"/>
          <w:sz w:val="18"/>
          <w:szCs w:val="18"/>
        </w:rPr>
        <w:t> - </w:t>
      </w:r>
      <w:r w:rsidRPr="00B64311">
        <w:rPr>
          <w:rFonts w:ascii="Helvetica" w:hAnsi="Helvetica" w:cs="Helvetica"/>
          <w:b/>
          <w:bCs/>
          <w:color w:val="000000"/>
          <w:sz w:val="18"/>
          <w:szCs w:val="18"/>
        </w:rPr>
        <w:t>Metering Services</w:t>
      </w:r>
    </w:p>
    <w:p w14:paraId="4D47060C" w14:textId="77777777" w:rsidR="004179CF" w:rsidRDefault="004179CF"/>
    <w:sectPr w:rsidR="004179CF" w:rsidSect="0021619F">
      <w:pgSz w:w="12240" w:h="15840"/>
      <w:pgMar w:top="72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21BAD"/>
    <w:multiLevelType w:val="multilevel"/>
    <w:tmpl w:val="C060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C5727B"/>
    <w:multiLevelType w:val="multilevel"/>
    <w:tmpl w:val="39D6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8820170">
    <w:abstractNumId w:val="1"/>
  </w:num>
  <w:num w:numId="2" w16cid:durableId="1373264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BDB"/>
    <w:rsid w:val="004179CF"/>
    <w:rsid w:val="00FF4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435DC"/>
  <w15:chartTrackingRefBased/>
  <w15:docId w15:val="{5F5AF137-C0EB-4F46-9050-90FA5C0D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BDB"/>
  </w:style>
  <w:style w:type="paragraph" w:styleId="Heading1">
    <w:name w:val="heading 1"/>
    <w:basedOn w:val="Normal"/>
    <w:link w:val="Heading1Char"/>
    <w:uiPriority w:val="9"/>
    <w:qFormat/>
    <w:rsid w:val="00FF4B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BD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F4B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2022-05-11T23:27:00Z</dcterms:created>
  <dcterms:modified xsi:type="dcterms:W3CDTF">2022-05-11T23:27:00Z</dcterms:modified>
</cp:coreProperties>
</file>